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A78" w:rsidRDefault="00E554C8">
      <w:pPr>
        <w:pStyle w:val="normal0"/>
        <w:spacing w:before="240" w:after="0" w:line="240" w:lineRule="auto"/>
      </w:pPr>
      <w:bookmarkStart w:id="0" w:name="id.gjdgxs" w:colFirst="0" w:colLast="0"/>
      <w:bookmarkEnd w:id="0"/>
      <w:r>
        <w:rPr>
          <w:rFonts w:ascii="Times New Roman" w:eastAsia="Times New Roman" w:hAnsi="Times New Roman" w:cs="Times New Roman"/>
          <w:b/>
          <w:i/>
        </w:rPr>
        <w:t>Article I: Name</w:t>
      </w:r>
      <w:r>
        <w:rPr>
          <w:rFonts w:ascii="Times New Roman" w:eastAsia="Times New Roman" w:hAnsi="Times New Roman" w:cs="Times New Roman"/>
          <w:b/>
        </w:rPr>
        <w:br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name of this non-profit Georgia Tech student organization shall be God’s Influence Flowing Through Every Disciple (G.I.F.T.E.D.), hereafter referred to as GIFTED.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Article II: Purpose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Section 1.</w:t>
      </w:r>
      <w:r>
        <w:rPr>
          <w:rFonts w:ascii="Times New Roman" w:eastAsia="Times New Roman" w:hAnsi="Times New Roman" w:cs="Times New Roman"/>
        </w:rPr>
        <w:t xml:space="preserve"> Encourage the spiritual wisdom, knowledge, and understanding of its members through reference of the Holy Bible.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2.</w:t>
      </w:r>
      <w:proofErr w:type="gramEnd"/>
      <w:r>
        <w:rPr>
          <w:rFonts w:ascii="Times New Roman" w:eastAsia="Times New Roman" w:hAnsi="Times New Roman" w:cs="Times New Roman"/>
        </w:rPr>
        <w:t xml:space="preserve"> Serve the Georgia Tech and surrounding communities through the various ministries exercised by GIFTED.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3.</w:t>
      </w:r>
      <w:proofErr w:type="gramEnd"/>
      <w:r>
        <w:rPr>
          <w:rFonts w:ascii="Times New Roman" w:eastAsia="Times New Roman" w:hAnsi="Times New Roman" w:cs="Times New Roman"/>
        </w:rPr>
        <w:t xml:space="preserve"> Maintain fellowsh</w:t>
      </w:r>
      <w:r>
        <w:rPr>
          <w:rFonts w:ascii="Times New Roman" w:eastAsia="Times New Roman" w:hAnsi="Times New Roman" w:cs="Times New Roman"/>
        </w:rPr>
        <w:t>ip with other GIFTED members, peers on college campuses, the Atlanta community, etc.</w:t>
      </w:r>
      <w:r>
        <w:rPr>
          <w:rFonts w:ascii="Times New Roman" w:eastAsia="Times New Roman" w:hAnsi="Times New Roman" w:cs="Times New Roman"/>
        </w:rPr>
        <w:br/>
      </w:r>
    </w:p>
    <w:p w:rsidR="00B42A78" w:rsidRDefault="00E554C8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</w:rPr>
        <w:t>Article III: Membership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Section 1.</w:t>
      </w:r>
      <w:r>
        <w:rPr>
          <w:rFonts w:ascii="Times New Roman" w:eastAsia="Times New Roman" w:hAnsi="Times New Roman" w:cs="Times New Roman"/>
        </w:rPr>
        <w:t xml:space="preserve"> Membership and participation shall be free from discrimination on the basis of sex, race, religion, ethnic group, and national origin. </w:t>
      </w:r>
    </w:p>
    <w:p w:rsidR="00B42A78" w:rsidRDefault="00E554C8">
      <w:pPr>
        <w:pStyle w:val="normal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2.</w:t>
      </w:r>
      <w:proofErr w:type="gramEnd"/>
      <w:r>
        <w:rPr>
          <w:rFonts w:ascii="Times New Roman" w:eastAsia="Times New Roman" w:hAnsi="Times New Roman" w:cs="Times New Roman"/>
        </w:rPr>
        <w:t xml:space="preserve"> A member shall be defined as one of the following: </w:t>
      </w:r>
    </w:p>
    <w:p w:rsidR="00B42A78" w:rsidRDefault="00E554C8">
      <w:pPr>
        <w:pStyle w:val="normal0"/>
        <w:numPr>
          <w:ilvl w:val="0"/>
          <w:numId w:val="6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</w:rPr>
        <w:t>A student enrolled at Georgia Institute of Technology in good standing or</w:t>
      </w:r>
    </w:p>
    <w:p w:rsidR="00B42A78" w:rsidRDefault="00E554C8">
      <w:pPr>
        <w:pStyle w:val="normal0"/>
        <w:numPr>
          <w:ilvl w:val="0"/>
          <w:numId w:val="6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Georgia Tech faculty, staff, or alumnus. </w:t>
      </w:r>
    </w:p>
    <w:p w:rsidR="00B42A78" w:rsidRDefault="00E554C8">
      <w:pPr>
        <w:pStyle w:val="normal0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u w:val="single"/>
        </w:rPr>
        <w:t xml:space="preserve">Sub-Section: </w:t>
      </w:r>
      <w:r>
        <w:rPr>
          <w:rFonts w:ascii="Times New Roman" w:eastAsia="Times New Roman" w:hAnsi="Times New Roman" w:cs="Times New Roman"/>
        </w:rPr>
        <w:t>Upon fulfilling the requirements of Section 2, the classified m</w:t>
      </w:r>
      <w:r>
        <w:rPr>
          <w:rFonts w:ascii="Times New Roman" w:eastAsia="Times New Roman" w:hAnsi="Times New Roman" w:cs="Times New Roman"/>
        </w:rPr>
        <w:t>ember must pay membership fees set by the Executive Board. (See Article VI Section 1)</w:t>
      </w:r>
    </w:p>
    <w:p w:rsidR="00B42A78" w:rsidRDefault="00E554C8">
      <w:pPr>
        <w:pStyle w:val="normal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3.</w:t>
      </w:r>
      <w:proofErr w:type="gramEnd"/>
      <w:r>
        <w:rPr>
          <w:rFonts w:ascii="Times New Roman" w:eastAsia="Times New Roman" w:hAnsi="Times New Roman" w:cs="Times New Roman"/>
        </w:rPr>
        <w:t xml:space="preserve"> There shall be no maximum number of members in GIFTED.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br/>
        <w:t>Article IV: Executive Boards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Section 1.</w:t>
      </w:r>
      <w:r>
        <w:rPr>
          <w:rFonts w:ascii="Times New Roman" w:eastAsia="Times New Roman" w:hAnsi="Times New Roman" w:cs="Times New Roman"/>
          <w:b/>
        </w:rPr>
        <w:t xml:space="preserve"> Administrative Board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President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of the Execut</w:t>
      </w:r>
      <w:r>
        <w:rPr>
          <w:rFonts w:ascii="Times New Roman" w:eastAsia="Times New Roman" w:hAnsi="Times New Roman" w:cs="Times New Roman"/>
        </w:rPr>
        <w:t>ive Body.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official spokesperson of the body in governmental affairs.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Manages all business and administrative affairs by having the ability to execute each role of the Administrative Board.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Holds and conducts Executive Board meetings.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Ensures </w:t>
      </w:r>
      <w:r>
        <w:rPr>
          <w:rFonts w:ascii="Times New Roman" w:eastAsia="Times New Roman" w:hAnsi="Times New Roman" w:cs="Times New Roman"/>
        </w:rPr>
        <w:t>that decisions are made democratically.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Makes the final, impartial decision in the case that the Executive Board is unable to reach a majority vote.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Calls special elections.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 minimum of one year on the Executive Board prior to being President.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</w:rPr>
        <w:t>tains constant communication with the Vice President and Chaplain.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constant communication with Academic and Spiritual Advisors.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Vice President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Assists the President in all duties and assumes leadership in the absence of the President.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Assumes the</w:t>
      </w:r>
      <w:r>
        <w:rPr>
          <w:rFonts w:ascii="Times New Roman" w:eastAsia="Times New Roman" w:hAnsi="Times New Roman" w:cs="Times New Roman"/>
        </w:rPr>
        <w:t xml:space="preserve"> role of any absent Administrative Board member.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a Parliamentarian for the Administrative Board and ensures that the body operates according to the constitution.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Consults with the Chaplain in guiding GIFTED towards fulfilling its purpose, achieving all goals, and growing spiritually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Facilitates the impeachment procedures when any Executive Board member violates the Constitution or does not fulfill his or her duties</w:t>
      </w:r>
      <w:r>
        <w:rPr>
          <w:rFonts w:ascii="Times New Roman" w:eastAsia="Times New Roman" w:hAnsi="Times New Roman" w:cs="Times New Roman"/>
        </w:rPr>
        <w:t>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Oversees the assembly of written proposals for distribution to potential sponsors.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Treasurer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Collects membership dues set by the Executive Board for the body; Issues all receipts (See Article VI).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Collects all GIFTED funds; Holds all receipts.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Prepares a</w:t>
      </w:r>
      <w:r>
        <w:rPr>
          <w:rFonts w:ascii="Times New Roman" w:eastAsia="Times New Roman" w:hAnsi="Times New Roman" w:cs="Times New Roman"/>
        </w:rPr>
        <w:t xml:space="preserve">nd distributes all funds according to an annual budget in consultation with all GIFTED Executive Boards. 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Presents a bi-weekly status report/financial statement to the President and Vice President.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Works with Fundraising Chair to organize and execute activities to increase GIFTED funds.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Secretary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Compiles minutes for all Executive Board meetings.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Communicates all pertinent Executive Board matters to general body.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Compiles a GIFTED membership director</w:t>
      </w:r>
      <w:r>
        <w:rPr>
          <w:rFonts w:ascii="Times New Roman" w:eastAsia="Times New Roman" w:hAnsi="Times New Roman" w:cs="Times New Roman"/>
        </w:rPr>
        <w:t>y.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Composes, maintains, and updates email distribution list of GIFTED members.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and updates GIFTED calendar.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Collects and distributes all incoming and outgoing mail weekly for GIFTED. 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Gives a verbal and/or written report at the opening of each Ex</w:t>
      </w:r>
      <w:r>
        <w:rPr>
          <w:rFonts w:ascii="Times New Roman" w:eastAsia="Times New Roman" w:hAnsi="Times New Roman" w:cs="Times New Roman"/>
        </w:rPr>
        <w:t>ecutive Board meeting.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Event Coordinator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Handles all engagement information including:</w:t>
      </w:r>
    </w:p>
    <w:p w:rsidR="00B42A78" w:rsidRDefault="00E554C8">
      <w:pPr>
        <w:pStyle w:val="normal0"/>
        <w:numPr>
          <w:ilvl w:val="2"/>
          <w:numId w:val="2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 Acceptances and declines, thank you notes, etc.</w:t>
      </w:r>
    </w:p>
    <w:p w:rsidR="00B42A78" w:rsidRDefault="00E554C8">
      <w:pPr>
        <w:pStyle w:val="normal0"/>
        <w:numPr>
          <w:ilvl w:val="2"/>
          <w:numId w:val="2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 Itineraries. </w:t>
      </w:r>
    </w:p>
    <w:p w:rsidR="00B42A78" w:rsidRDefault="00E554C8">
      <w:pPr>
        <w:pStyle w:val="normal0"/>
        <w:numPr>
          <w:ilvl w:val="2"/>
          <w:numId w:val="2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lastRenderedPageBreak/>
        <w:t>Transportation.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Compiles and maintains a directory of local ministerial speakers, groups, and artists suc</w:t>
      </w:r>
      <w:r>
        <w:rPr>
          <w:rFonts w:ascii="Times New Roman" w:eastAsia="Times New Roman" w:hAnsi="Times New Roman" w:cs="Times New Roman"/>
        </w:rPr>
        <w:t>h as choirs, soloists, churches, ministers, etc.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Secures room(s) for GIFTED activities/events.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Fundraising Chair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of the fundraising committee.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Organizes and facilitates all fundraising efforts.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constant communication with the Treasurer.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Collects membership dues set by the Executive Board for the body; Issues receipts (See Article VI) in the absence of the Treasurer.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Collects GIFTED funds; Holds receipts in the absence of the Treasurer.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Publicity Chair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of the publicity committee.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Organizes campus and community publicity efforts for the organization.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Works to increase organization membership and recognition via social media. 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Social Chair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of the hospit</w:t>
      </w:r>
      <w:r>
        <w:rPr>
          <w:rFonts w:ascii="Times New Roman" w:eastAsia="Times New Roman" w:hAnsi="Times New Roman" w:cs="Times New Roman"/>
        </w:rPr>
        <w:t>ality committee.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Plans and orchestrates at least one social activity per semester.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Facilitates hospitality arrangements for guests during GIFTED events, such as concerts, meetings, Bible Studies, etc.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Telecommunications Chair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and updates the orga</w:t>
      </w:r>
      <w:r>
        <w:rPr>
          <w:rFonts w:ascii="Times New Roman" w:eastAsia="Times New Roman" w:hAnsi="Times New Roman" w:cs="Times New Roman"/>
        </w:rPr>
        <w:t>nization website.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in any other technical/computer related needs of the organization.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Historian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Ensures that photography and/or video footage is taken of all engagements, concerts, outreach ministries, social events, etc.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Saves all documents pertain</w:t>
      </w:r>
      <w:r>
        <w:rPr>
          <w:rFonts w:ascii="Times New Roman" w:eastAsia="Times New Roman" w:hAnsi="Times New Roman" w:cs="Times New Roman"/>
        </w:rPr>
        <w:t>ing to the organization such as newspaper articles, programs, flyers, etc.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Organizes and keeps the organization’s scrap book and secures GIFTED’s placement in The Blueprint.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and updates the organization’s continuing history.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Compiles minutes for </w:t>
      </w:r>
      <w:r>
        <w:rPr>
          <w:rFonts w:ascii="Times New Roman" w:eastAsia="Times New Roman" w:hAnsi="Times New Roman" w:cs="Times New Roman"/>
        </w:rPr>
        <w:t>Executive Board meetings in the absence of the Secretary.</w:t>
      </w:r>
    </w:p>
    <w:p w:rsidR="00B42A78" w:rsidRDefault="00E554C8">
      <w:pPr>
        <w:pStyle w:val="normal0"/>
        <w:numPr>
          <w:ilvl w:val="0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  <w:highlight w:val="white"/>
        </w:rPr>
        <w:t>Mar</w:t>
      </w:r>
      <w:r>
        <w:rPr>
          <w:rFonts w:ascii="Times New Roman" w:eastAsia="Times New Roman" w:hAnsi="Times New Roman" w:cs="Times New Roman"/>
          <w:b/>
        </w:rPr>
        <w:t>keting Chair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Works closely with Event Coordinator; </w:t>
      </w:r>
      <w:proofErr w:type="gramStart"/>
      <w:r>
        <w:rPr>
          <w:rFonts w:ascii="Times New Roman" w:eastAsia="Times New Roman" w:hAnsi="Times New Roman" w:cs="Times New Roman"/>
        </w:rPr>
        <w:t>Enforces</w:t>
      </w:r>
      <w:proofErr w:type="gramEnd"/>
      <w:r>
        <w:rPr>
          <w:rFonts w:ascii="Times New Roman" w:eastAsia="Times New Roman" w:hAnsi="Times New Roman" w:cs="Times New Roman"/>
        </w:rPr>
        <w:t xml:space="preserve"> appropriate dress codes for all GIFTED events/activities.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Works closely with Publicity Chair; Enforces the GIFTED brand and logo.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Composes color schemes/palettes and determines the formality of GIFTED attire.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Works closely with Treasurer and Fundraising Chair to beneficially secure funds for all costumes, accessories, and personal fashion of GIFTED members.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Oversees the design and di</w:t>
      </w:r>
      <w:r>
        <w:rPr>
          <w:rFonts w:ascii="Times New Roman" w:eastAsia="Times New Roman" w:hAnsi="Times New Roman" w:cs="Times New Roman"/>
        </w:rPr>
        <w:t>stribution of GIFTED T-Shirts.</w:t>
      </w:r>
    </w:p>
    <w:p w:rsidR="00B42A78" w:rsidRDefault="00E554C8">
      <w:pPr>
        <w:pStyle w:val="normal0"/>
        <w:numPr>
          <w:ilvl w:val="1"/>
          <w:numId w:val="2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Creates programs for various GIFTED concerts, events, etc.</w:t>
      </w:r>
    </w:p>
    <w:p w:rsidR="00B42A78" w:rsidRDefault="00E554C8">
      <w:pPr>
        <w:pStyle w:val="normal0"/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2.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Ministerial Board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Sub-Section 1. </w:t>
      </w:r>
    </w:p>
    <w:p w:rsidR="00B42A78" w:rsidRDefault="00E554C8">
      <w:pPr>
        <w:pStyle w:val="normal0"/>
        <w:numPr>
          <w:ilvl w:val="0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Chaplain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former Chaplain.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of the Ministerial Board.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official sp</w:t>
      </w:r>
      <w:r>
        <w:rPr>
          <w:rFonts w:ascii="Times New Roman" w:eastAsia="Times New Roman" w:hAnsi="Times New Roman" w:cs="Times New Roman"/>
        </w:rPr>
        <w:t>okesperson of the body in ministerial/spiritual affairs.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Aids in the spiritual growth of GIFTED and the surrounding community.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Schedules corporate Bible Studies and prayer sessions at regular intervals.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Organizes and oversees the Spiritual Ministry Council</w:t>
      </w:r>
      <w:r>
        <w:rPr>
          <w:rFonts w:ascii="Times New Roman" w:eastAsia="Times New Roman" w:hAnsi="Times New Roman" w:cs="Times New Roman"/>
        </w:rPr>
        <w:t xml:space="preserve"> to advance the spiritual growth of GIFTED members.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Holds and conducts Ministerial Board meetings.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Ensures that decisions are made </w:t>
      </w:r>
      <w:proofErr w:type="spellStart"/>
      <w:r>
        <w:rPr>
          <w:rFonts w:ascii="Times New Roman" w:eastAsia="Times New Roman" w:hAnsi="Times New Roman" w:cs="Times New Roman"/>
        </w:rPr>
        <w:t>theocratically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Makes final decisions on ministerial engagement acceptances and declines.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constant communication wi</w:t>
      </w:r>
      <w:r>
        <w:rPr>
          <w:rFonts w:ascii="Times New Roman" w:eastAsia="Times New Roman" w:hAnsi="Times New Roman" w:cs="Times New Roman"/>
        </w:rPr>
        <w:t>th the Vice President and President.</w:t>
      </w:r>
    </w:p>
    <w:p w:rsidR="00B42A78" w:rsidRDefault="00E554C8">
      <w:pPr>
        <w:pStyle w:val="normal0"/>
        <w:numPr>
          <w:ilvl w:val="0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Spiritual Ministry Council</w:t>
      </w:r>
    </w:p>
    <w:p w:rsidR="00B42A78" w:rsidRDefault="00E554C8">
      <w:pPr>
        <w:pStyle w:val="normal0"/>
        <w:numPr>
          <w:ilvl w:val="1"/>
          <w:numId w:val="5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Appointed positions by the Chaplain.</w:t>
      </w:r>
    </w:p>
    <w:p w:rsidR="00B42A78" w:rsidRDefault="00E554C8">
      <w:pPr>
        <w:pStyle w:val="normal0"/>
        <w:numPr>
          <w:ilvl w:val="1"/>
          <w:numId w:val="5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the Chaplain in advancing the spiritual growth of GIFTED members.</w:t>
      </w:r>
    </w:p>
    <w:p w:rsidR="00B42A78" w:rsidRDefault="00E554C8">
      <w:pPr>
        <w:pStyle w:val="normal0"/>
        <w:numPr>
          <w:ilvl w:val="0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Community Service Chair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coordinator of G.R.O.W. Ministries.</w:t>
      </w:r>
    </w:p>
    <w:p w:rsidR="00B42A78" w:rsidRDefault="00E554C8">
      <w:pPr>
        <w:pStyle w:val="normal0"/>
        <w:numPr>
          <w:ilvl w:val="2"/>
          <w:numId w:val="11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 G.I.F.T.E.D. Reaching Out on Wheels (G.R.O.W.) Ministries is a venue for various outreach ministries within GIFTED. G.R.O.W. will encompass outreach ministries such as community service, visits to the sick and shut-in, prayer band visits, etc.</w:t>
      </w:r>
    </w:p>
    <w:p w:rsidR="00B42A78" w:rsidRDefault="00E554C8">
      <w:pPr>
        <w:pStyle w:val="normal0"/>
        <w:numPr>
          <w:ilvl w:val="1"/>
          <w:numId w:val="1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Plans and o</w:t>
      </w:r>
      <w:r>
        <w:rPr>
          <w:rFonts w:ascii="Times New Roman" w:eastAsia="Times New Roman" w:hAnsi="Times New Roman" w:cs="Times New Roman"/>
        </w:rPr>
        <w:t>rchestrates at least one community service activity per semester apart from the Fall Charity Concert and annual Gospel Explosion.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u w:val="single"/>
        </w:rPr>
        <w:t>Sub-Section 2.</w:t>
      </w:r>
      <w:r>
        <w:rPr>
          <w:rFonts w:ascii="Times New Roman" w:eastAsia="Times New Roman" w:hAnsi="Times New Roman" w:cs="Times New Roman"/>
          <w:b/>
        </w:rPr>
        <w:t xml:space="preserve"> Musicians Board</w:t>
      </w:r>
    </w:p>
    <w:p w:rsidR="00B42A78" w:rsidRDefault="00E554C8">
      <w:pPr>
        <w:pStyle w:val="normal0"/>
        <w:numPr>
          <w:ilvl w:val="0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Choir Director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former Choir Director.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the head director a</w:t>
      </w:r>
      <w:r>
        <w:rPr>
          <w:rFonts w:ascii="Times New Roman" w:eastAsia="Times New Roman" w:hAnsi="Times New Roman" w:cs="Times New Roman"/>
        </w:rPr>
        <w:t>nd teacher of GIFTED Gospel Choir, teaching music knowledge and engagement etiquette.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Makes final decisions regarding song selection for engagements and concerts.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Attends all choir rehearsals, engagements, concerts, and Musicians Board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Facilitate</w:t>
      </w:r>
      <w:r>
        <w:rPr>
          <w:rFonts w:ascii="Times New Roman" w:eastAsia="Times New Roman" w:hAnsi="Times New Roman" w:cs="Times New Roman"/>
        </w:rPr>
        <w:t>s order and progress during rehearsals.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Maintains constant communication between Chaplain and all the members of the Musicians Board. 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Consults with the Director of Musicians to plan Musicians Board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Attends all Ministerial Board meetings.</w:t>
      </w:r>
    </w:p>
    <w:p w:rsidR="00B42A78" w:rsidRDefault="00E554C8">
      <w:pPr>
        <w:pStyle w:val="normal0"/>
        <w:numPr>
          <w:ilvl w:val="0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Assista</w:t>
      </w:r>
      <w:r>
        <w:rPr>
          <w:rFonts w:ascii="Times New Roman" w:eastAsia="Times New Roman" w:hAnsi="Times New Roman" w:cs="Times New Roman"/>
          <w:b/>
        </w:rPr>
        <w:t>nt Choir Director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Choir Director.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the Choir Director in all duties.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Assumes leadership in the absence of the Choir Director.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Records matters assessed during Musicians’ and Ministerial Board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Acts as a corresponding secretary communicating all pertinent composition matters to the choir members.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Keeps a library of all physical music given by the Director.</w:t>
      </w:r>
    </w:p>
    <w:p w:rsidR="00B42A78" w:rsidRDefault="00E554C8">
      <w:pPr>
        <w:pStyle w:val="normal0"/>
        <w:numPr>
          <w:ilvl w:val="0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lastRenderedPageBreak/>
        <w:t xml:space="preserve">Choir Section Leader 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Choir Director.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Keeps attendance of their section at rehearsals.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Assesses section’s knowledge of vocals, thereafter plans and coordinates section rehearsals as needed.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Acts as a liaison between the choir members and the Choir Director or Director of Musicians.</w:t>
      </w:r>
    </w:p>
    <w:p w:rsidR="00B42A78" w:rsidRDefault="00E554C8">
      <w:pPr>
        <w:pStyle w:val="normal0"/>
        <w:numPr>
          <w:ilvl w:val="0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Director of</w:t>
      </w:r>
      <w:r>
        <w:rPr>
          <w:rFonts w:ascii="Times New Roman" w:eastAsia="Times New Roman" w:hAnsi="Times New Roman" w:cs="Times New Roman"/>
          <w:b/>
        </w:rPr>
        <w:t xml:space="preserve"> Musicians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former Director of Musicians.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leader and coordinator of instrumental music.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Hires, notifies, and/or secures musicians and their equipment.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constant communication with the Choir Director and other musi</w:t>
      </w:r>
      <w:r>
        <w:rPr>
          <w:rFonts w:ascii="Times New Roman" w:eastAsia="Times New Roman" w:hAnsi="Times New Roman" w:cs="Times New Roman"/>
        </w:rPr>
        <w:t>cians.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Has full knowledge of all music.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Attends all choir rehearsals, musicians’ rehearsals, engagements, and concerts.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Calls and conducts musicians’ rehearsals and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Maintains constant communication between Chaplain and all the members of the Musi</w:t>
      </w:r>
      <w:r>
        <w:rPr>
          <w:rFonts w:ascii="Times New Roman" w:eastAsia="Times New Roman" w:hAnsi="Times New Roman" w:cs="Times New Roman"/>
        </w:rPr>
        <w:t xml:space="preserve">cians Board. 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Consults with the Choir Director to plan Musicians Board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Attends all Ministerial Board meetings.</w:t>
      </w:r>
    </w:p>
    <w:p w:rsidR="00B42A78" w:rsidRDefault="00E554C8">
      <w:pPr>
        <w:pStyle w:val="normal0"/>
        <w:numPr>
          <w:ilvl w:val="0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Assistant Director of Musicians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Director of Musicians.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the Director of Musicians in all duties.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Assume</w:t>
      </w:r>
      <w:r>
        <w:rPr>
          <w:rFonts w:ascii="Times New Roman" w:eastAsia="Times New Roman" w:hAnsi="Times New Roman" w:cs="Times New Roman"/>
        </w:rPr>
        <w:t>s leadership in the absence of the Director of Musicians.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In the absence of the Assistant Choir Director at Musicians’ and Ministerial Board meetings, records matters assessed during the meetings.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Acts as a corresponding secretary communicating all pertine</w:t>
      </w:r>
      <w:r>
        <w:rPr>
          <w:rFonts w:ascii="Times New Roman" w:eastAsia="Times New Roman" w:hAnsi="Times New Roman" w:cs="Times New Roman"/>
        </w:rPr>
        <w:t>nt composition matters to the band members.</w:t>
      </w:r>
    </w:p>
    <w:p w:rsidR="00B42A78" w:rsidRDefault="00E554C8">
      <w:pPr>
        <w:pStyle w:val="normal0"/>
        <w:numPr>
          <w:ilvl w:val="1"/>
          <w:numId w:val="3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Keeps a library of all physical music given by the Director of Musician.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u w:val="single"/>
        </w:rPr>
        <w:t>Sub-Section 3.</w:t>
      </w:r>
      <w:r>
        <w:rPr>
          <w:rFonts w:ascii="Times New Roman" w:eastAsia="Times New Roman" w:hAnsi="Times New Roman" w:cs="Times New Roman"/>
          <w:b/>
        </w:rPr>
        <w:t xml:space="preserve"> Creative Arts Board</w:t>
      </w:r>
    </w:p>
    <w:p w:rsidR="00B42A78" w:rsidRDefault="00E554C8">
      <w:pPr>
        <w:pStyle w:val="normal0"/>
        <w:numPr>
          <w:ilvl w:val="0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lastRenderedPageBreak/>
        <w:t>Director of Dance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former Director of Dance.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Serves as leader and coordinator of Creative Arts Ministry.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Has full knowledge of all choreographed pieces within Creative Arts Ministry.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Ensures that all implemented pieces are composed to songs and choreography that is aligned with the purpose and identi</w:t>
      </w:r>
      <w:r>
        <w:rPr>
          <w:rFonts w:ascii="Times New Roman" w:eastAsia="Times New Roman" w:hAnsi="Times New Roman" w:cs="Times New Roman"/>
        </w:rPr>
        <w:t>ty of GIFTED.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Makes final decisions on songs and/or choreography that must be implemented within the Creative Arts Ministry.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Attends all engagements, concerts, rehearsals, and meetings that require the presence of the Creative Arts Ministry.</w:t>
      </w:r>
    </w:p>
    <w:p w:rsidR="00B42A78" w:rsidRDefault="00E554C8">
      <w:pPr>
        <w:pStyle w:val="normal0"/>
        <w:numPr>
          <w:ilvl w:val="0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Assistant Dire</w:t>
      </w:r>
      <w:r>
        <w:rPr>
          <w:rFonts w:ascii="Times New Roman" w:eastAsia="Times New Roman" w:hAnsi="Times New Roman" w:cs="Times New Roman"/>
          <w:b/>
        </w:rPr>
        <w:t>ctor of Dance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 by Director of Dance.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Director of Dance in all duties.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Assumes leadership in the absence of the Director of Dance at GIFTED Dance engagements, concerts, rehearsals, and meetings.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Records matters assessed during C</w:t>
      </w:r>
      <w:r>
        <w:rPr>
          <w:rFonts w:ascii="Times New Roman" w:eastAsia="Times New Roman" w:hAnsi="Times New Roman" w:cs="Times New Roman"/>
        </w:rPr>
        <w:t>reative Arts Board meetings.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Acts as a corresponding secretary communicating all pertinent liturgical matters to the dance members.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Keeps a library of all physical music and liturgical moves given by the Director of Dance.</w:t>
      </w:r>
    </w:p>
    <w:p w:rsidR="00B42A78" w:rsidRDefault="00E554C8">
      <w:pPr>
        <w:pStyle w:val="normal0"/>
        <w:numPr>
          <w:ilvl w:val="0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Step Master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appointed position</w:t>
      </w:r>
      <w:r>
        <w:rPr>
          <w:rFonts w:ascii="Times New Roman" w:eastAsia="Times New Roman" w:hAnsi="Times New Roman" w:cs="Times New Roman"/>
        </w:rPr>
        <w:t xml:space="preserve"> by Director of Dance.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Assists Director of Dance in all duties.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Assumes leadership in the absence of the Director of Dance at GIFTED Step engagements, concerts, rehearsals, and meetings.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In the absence of the Assistant Director of Dance at Creative Arts Board meetings, records matters assessed during the meetings.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Acts as a corresponding secretary communicating all pertinent step matters to the step team members.</w:t>
      </w:r>
    </w:p>
    <w:p w:rsidR="00B42A78" w:rsidRDefault="00E554C8">
      <w:pPr>
        <w:pStyle w:val="normal0"/>
        <w:numPr>
          <w:ilvl w:val="1"/>
          <w:numId w:val="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Keeps a library of all phy</w:t>
      </w:r>
      <w:r>
        <w:rPr>
          <w:rFonts w:ascii="Times New Roman" w:eastAsia="Times New Roman" w:hAnsi="Times New Roman" w:cs="Times New Roman"/>
        </w:rPr>
        <w:t>sical music and step movements.</w:t>
      </w:r>
      <w:r>
        <w:rPr>
          <w:rFonts w:ascii="Times New Roman" w:eastAsia="Times New Roman" w:hAnsi="Times New Roman" w:cs="Times New Roman"/>
        </w:rPr>
        <w:br/>
      </w:r>
    </w:p>
    <w:p w:rsidR="00B42A78" w:rsidRDefault="00E554C8">
      <w:pPr>
        <w:pStyle w:val="normal0"/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3.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Board of Advisors</w:t>
      </w:r>
    </w:p>
    <w:p w:rsidR="00B42A78" w:rsidRDefault="00E554C8">
      <w:pPr>
        <w:pStyle w:val="normal0"/>
        <w:numPr>
          <w:ilvl w:val="0"/>
          <w:numId w:val="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Advises the Administrative and Ministerial Boards in all GIFTED affairs.</w:t>
      </w:r>
    </w:p>
    <w:p w:rsidR="00B42A78" w:rsidRDefault="00E554C8">
      <w:pPr>
        <w:pStyle w:val="normal0"/>
        <w:numPr>
          <w:ilvl w:val="0"/>
          <w:numId w:val="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Shall be composed of the Georgia Tech affiliated Advisor of GIFTED and GIFTED alumni and/or spiritual leaders elected by Executive Board members.</w:t>
      </w:r>
    </w:p>
    <w:p w:rsidR="00B42A78" w:rsidRDefault="00E554C8">
      <w:pPr>
        <w:pStyle w:val="normal0"/>
        <w:numPr>
          <w:ilvl w:val="1"/>
          <w:numId w:val="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  <w:u w:val="single"/>
        </w:rPr>
        <w:t>Advisor</w:t>
      </w:r>
    </w:p>
    <w:p w:rsidR="00B42A78" w:rsidRDefault="00E554C8">
      <w:pPr>
        <w:pStyle w:val="normal0"/>
        <w:numPr>
          <w:ilvl w:val="2"/>
          <w:numId w:val="1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 Advises GIFTED in business and academic affairs.</w:t>
      </w:r>
    </w:p>
    <w:p w:rsidR="00B42A78" w:rsidRDefault="00E554C8">
      <w:pPr>
        <w:pStyle w:val="normal0"/>
        <w:numPr>
          <w:ilvl w:val="2"/>
          <w:numId w:val="1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 Is a member of the faculty of Georgia Institute of </w:t>
      </w:r>
      <w:proofErr w:type="gramStart"/>
      <w:r>
        <w:rPr>
          <w:rFonts w:ascii="Times New Roman" w:eastAsia="Times New Roman" w:hAnsi="Times New Roman" w:cs="Times New Roman"/>
        </w:rPr>
        <w:t>Technology.</w:t>
      </w:r>
      <w:proofErr w:type="gramEnd"/>
    </w:p>
    <w:p w:rsidR="00B42A78" w:rsidRDefault="00E554C8">
      <w:pPr>
        <w:pStyle w:val="normal0"/>
        <w:numPr>
          <w:ilvl w:val="0"/>
          <w:numId w:val="1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Shall serve one (1) year from Summer Semester through Spring Semester (See Article V, Section 1, Sub-section A).</w:t>
      </w:r>
    </w:p>
    <w:p w:rsidR="00B42A78" w:rsidRDefault="00E554C8">
      <w:pPr>
        <w:pStyle w:val="normal0"/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4.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Executive Board</w:t>
      </w:r>
    </w:p>
    <w:p w:rsidR="00B42A78" w:rsidRDefault="00E554C8">
      <w:pPr>
        <w:pStyle w:val="normal0"/>
        <w:numPr>
          <w:ilvl w:val="0"/>
          <w:numId w:val="15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The Executive Board will consist of all the members of the Administrative and Ministerial Boards.</w:t>
      </w:r>
    </w:p>
    <w:p w:rsidR="00B42A78" w:rsidRDefault="00E554C8">
      <w:pPr>
        <w:pStyle w:val="normal0"/>
        <w:numPr>
          <w:ilvl w:val="0"/>
          <w:numId w:val="15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Execut</w:t>
      </w:r>
      <w:r>
        <w:rPr>
          <w:rFonts w:ascii="Times New Roman" w:eastAsia="Times New Roman" w:hAnsi="Times New Roman" w:cs="Times New Roman"/>
        </w:rPr>
        <w:t>ive Board meetings shall consist of the Executive Board and/or a representative appointed by an absent member.</w:t>
      </w:r>
    </w:p>
    <w:p w:rsidR="00B42A78" w:rsidRDefault="00E554C8">
      <w:pPr>
        <w:pStyle w:val="normal0"/>
        <w:numPr>
          <w:ilvl w:val="0"/>
          <w:numId w:val="15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All members of the Board of Advisors are permitted but are not required to attend all Executive Board meetings.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Article V: Officer Induction and </w:t>
      </w:r>
      <w:r>
        <w:rPr>
          <w:rFonts w:ascii="Times New Roman" w:eastAsia="Times New Roman" w:hAnsi="Times New Roman" w:cs="Times New Roman"/>
          <w:b/>
          <w:i/>
        </w:rPr>
        <w:t>Impeachment Proceedings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Section 1.</w:t>
      </w:r>
      <w:r>
        <w:rPr>
          <w:rFonts w:ascii="Times New Roman" w:eastAsia="Times New Roman" w:hAnsi="Times New Roman" w:cs="Times New Roman"/>
          <w:b/>
        </w:rPr>
        <w:t xml:space="preserve"> Officer Induction Procedure</w:t>
      </w:r>
    </w:p>
    <w:p w:rsidR="00B42A78" w:rsidRDefault="00E554C8">
      <w:pPr>
        <w:pStyle w:val="normal0"/>
        <w:numPr>
          <w:ilvl w:val="0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Elected Positions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Elections are to take place in the Spring Semester of each school year.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An elected term is served for one (1) year from Summer Semester through Spring Semester.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The existing P</w:t>
      </w:r>
      <w:r>
        <w:rPr>
          <w:rFonts w:ascii="Times New Roman" w:eastAsia="Times New Roman" w:hAnsi="Times New Roman" w:cs="Times New Roman"/>
        </w:rPr>
        <w:t>resident, Vice President, and Secretary shall facilitate elections. This election committee shall oversee the preparation and counting of ballots and/or votes.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During the </w:t>
      </w:r>
      <w:r>
        <w:rPr>
          <w:rFonts w:ascii="Times New Roman" w:eastAsia="Times New Roman" w:hAnsi="Times New Roman" w:cs="Times New Roman"/>
          <w:u w:val="single"/>
        </w:rPr>
        <w:t>first</w:t>
      </w:r>
      <w:r>
        <w:rPr>
          <w:rFonts w:ascii="Times New Roman" w:eastAsia="Times New Roman" w:hAnsi="Times New Roman" w:cs="Times New Roman"/>
        </w:rPr>
        <w:t xml:space="preserve"> week in the month of March, applications for executive positions will be distri</w:t>
      </w:r>
      <w:r>
        <w:rPr>
          <w:rFonts w:ascii="Times New Roman" w:eastAsia="Times New Roman" w:hAnsi="Times New Roman" w:cs="Times New Roman"/>
        </w:rPr>
        <w:t>buted along with a copy of the constitution. All members that have been active for at least one semester will be consented to run for office.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Prior to the </w:t>
      </w:r>
      <w:r>
        <w:rPr>
          <w:rFonts w:ascii="Times New Roman" w:eastAsia="Times New Roman" w:hAnsi="Times New Roman" w:cs="Times New Roman"/>
          <w:u w:val="single"/>
        </w:rPr>
        <w:t>last</w:t>
      </w:r>
      <w:r>
        <w:rPr>
          <w:rFonts w:ascii="Times New Roman" w:eastAsia="Times New Roman" w:hAnsi="Times New Roman" w:cs="Times New Roman"/>
        </w:rPr>
        <w:t xml:space="preserve"> week in the month of March, all applications for elected positions must be submitted to the elec</w:t>
      </w:r>
      <w:r>
        <w:rPr>
          <w:rFonts w:ascii="Times New Roman" w:eastAsia="Times New Roman" w:hAnsi="Times New Roman" w:cs="Times New Roman"/>
        </w:rPr>
        <w:t>tion committee.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During the </w:t>
      </w:r>
      <w:r>
        <w:rPr>
          <w:rFonts w:ascii="Times New Roman" w:eastAsia="Times New Roman" w:hAnsi="Times New Roman" w:cs="Times New Roman"/>
          <w:u w:val="single"/>
        </w:rPr>
        <w:t>last</w:t>
      </w:r>
      <w:r>
        <w:rPr>
          <w:rFonts w:ascii="Times New Roman" w:eastAsia="Times New Roman" w:hAnsi="Times New Roman" w:cs="Times New Roman"/>
        </w:rPr>
        <w:t xml:space="preserve"> week in the month of March, a general body meeting will be formed to review the responsibilities of the officers (administration) of GIFTED. During this meeting the following will occur: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All of the current officers will describe their responsibilities according to the constitution and the tasks that they performed from the previous year.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Members who have been consented to run for office will be recognized and given an allotted time period</w:t>
      </w:r>
      <w:r>
        <w:rPr>
          <w:rFonts w:ascii="Times New Roman" w:eastAsia="Times New Roman" w:hAnsi="Times New Roman" w:cs="Times New Roman"/>
        </w:rPr>
        <w:t xml:space="preserve"> to promote themselves to the general body.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lastRenderedPageBreak/>
        <w:t xml:space="preserve"> An officer holding an Executive Board position may nominate a prospective officer, seconded by another member.  With the consent of the nominee, nominations are closed by a unanimous consent motion. 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During the </w:t>
      </w:r>
      <w:r>
        <w:rPr>
          <w:rFonts w:ascii="Times New Roman" w:eastAsia="Times New Roman" w:hAnsi="Times New Roman" w:cs="Times New Roman"/>
          <w:u w:val="single"/>
        </w:rPr>
        <w:t>first</w:t>
      </w:r>
      <w:r>
        <w:rPr>
          <w:rFonts w:ascii="Times New Roman" w:eastAsia="Times New Roman" w:hAnsi="Times New Roman" w:cs="Times New Roman"/>
        </w:rPr>
        <w:t xml:space="preserve"> week in the month of April, a short general body meeting will commence to vote by means of secret ballet.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The results of the election shall be announced and emailed to the general body during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April by the officiating President and </w:t>
      </w:r>
      <w:r>
        <w:rPr>
          <w:rFonts w:ascii="Times New Roman" w:eastAsia="Times New Roman" w:hAnsi="Times New Roman" w:cs="Times New Roman"/>
        </w:rPr>
        <w:t>are final once announced.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Elected officers will take office immediately after training, transitional meeting(s), and/or documentation has been administered.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In the event that an open position exists within the Administrative Board, the president-elect shall appoint a member to fill the position with fifty-one percent (51%) approval of the newly elected officers of the Administrative Board.</w:t>
      </w:r>
      <w:r>
        <w:rPr>
          <w:rFonts w:ascii="Times New Roman" w:eastAsia="Times New Roman" w:hAnsi="Times New Roman" w:cs="Times New Roman"/>
        </w:rPr>
        <w:br/>
      </w:r>
    </w:p>
    <w:p w:rsidR="00B42A78" w:rsidRDefault="00E554C8">
      <w:pPr>
        <w:pStyle w:val="normal0"/>
        <w:numPr>
          <w:ilvl w:val="0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Appointed Positions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An appointed term is served until the officiating appointed member resigns or is </w:t>
      </w:r>
      <w:proofErr w:type="gramStart"/>
      <w:r>
        <w:rPr>
          <w:rFonts w:ascii="Times New Roman" w:eastAsia="Times New Roman" w:hAnsi="Times New Roman" w:cs="Times New Roman"/>
        </w:rPr>
        <w:t>impeached/removed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In the case of elections during Spring Semester: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During the </w:t>
      </w:r>
      <w:r>
        <w:rPr>
          <w:rFonts w:ascii="Times New Roman" w:eastAsia="Times New Roman" w:hAnsi="Times New Roman" w:cs="Times New Roman"/>
          <w:u w:val="single"/>
        </w:rPr>
        <w:t>first</w:t>
      </w:r>
      <w:r>
        <w:rPr>
          <w:rFonts w:ascii="Times New Roman" w:eastAsia="Times New Roman" w:hAnsi="Times New Roman" w:cs="Times New Roman"/>
        </w:rPr>
        <w:t xml:space="preserve"> week in the month of March, applications for appointed positions will be distributed alon</w:t>
      </w:r>
      <w:r>
        <w:rPr>
          <w:rFonts w:ascii="Times New Roman" w:eastAsia="Times New Roman" w:hAnsi="Times New Roman" w:cs="Times New Roman"/>
        </w:rPr>
        <w:t>g with a copy of the constitution. All members that have been active for at least one semester will be consented to run for appointed positions.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Prior to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April the officiating appointed executive shall name his or her successor. These re</w:t>
      </w:r>
      <w:r>
        <w:rPr>
          <w:rFonts w:ascii="Times New Roman" w:eastAsia="Times New Roman" w:hAnsi="Times New Roman" w:cs="Times New Roman"/>
        </w:rPr>
        <w:t xml:space="preserve">sults shall be announced and emailed to the general body during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April by the officiating appointed executive and are final once announced.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In the case of elections during Fall Semester: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During the </w:t>
      </w:r>
      <w:r>
        <w:rPr>
          <w:rFonts w:ascii="Times New Roman" w:eastAsia="Times New Roman" w:hAnsi="Times New Roman" w:cs="Times New Roman"/>
          <w:u w:val="single"/>
        </w:rPr>
        <w:t>last</w:t>
      </w:r>
      <w:r>
        <w:rPr>
          <w:rFonts w:ascii="Times New Roman" w:eastAsia="Times New Roman" w:hAnsi="Times New Roman" w:cs="Times New Roman"/>
        </w:rPr>
        <w:t xml:space="preserve"> week in October applications for th</w:t>
      </w:r>
      <w:r>
        <w:rPr>
          <w:rFonts w:ascii="Times New Roman" w:eastAsia="Times New Roman" w:hAnsi="Times New Roman" w:cs="Times New Roman"/>
        </w:rPr>
        <w:t>ose interested in appointed positions will be distributed along with a copy of the constitution. All members that have been active for at least one semester will be consented to run for appointed positions.</w:t>
      </w:r>
    </w:p>
    <w:p w:rsidR="00B42A78" w:rsidRDefault="00E554C8">
      <w:pPr>
        <w:pStyle w:val="normal0"/>
        <w:numPr>
          <w:ilvl w:val="2"/>
          <w:numId w:val="7"/>
        </w:numPr>
        <w:spacing w:before="240" w:after="0" w:line="240" w:lineRule="auto"/>
        <w:ind w:hanging="179"/>
      </w:pPr>
      <w:r>
        <w:rPr>
          <w:rFonts w:ascii="Times New Roman" w:eastAsia="Times New Roman" w:hAnsi="Times New Roman" w:cs="Times New Roman"/>
        </w:rPr>
        <w:t xml:space="preserve">Prior to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November the officiat</w:t>
      </w:r>
      <w:r>
        <w:rPr>
          <w:rFonts w:ascii="Times New Roman" w:eastAsia="Times New Roman" w:hAnsi="Times New Roman" w:cs="Times New Roman"/>
        </w:rPr>
        <w:t xml:space="preserve">ing appointed executive shall name his or her successor.  These results shall be announced and emailed to the general body during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November by the officiating appointed executive and are final once announced.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Appointed officers will take </w:t>
      </w:r>
      <w:r>
        <w:rPr>
          <w:rFonts w:ascii="Times New Roman" w:eastAsia="Times New Roman" w:hAnsi="Times New Roman" w:cs="Times New Roman"/>
        </w:rPr>
        <w:t>office immediately after training, transitional meeting(s), and/or documentation has been administered.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Members of the Executive Board, Ministerial Board, and Board of Advisors can submit recommendations for appointed positions verbally, electronically, an</w:t>
      </w:r>
      <w:r>
        <w:rPr>
          <w:rFonts w:ascii="Times New Roman" w:eastAsia="Times New Roman" w:hAnsi="Times New Roman" w:cs="Times New Roman"/>
        </w:rPr>
        <w:t>d physically.</w:t>
      </w:r>
    </w:p>
    <w:p w:rsidR="00B42A78" w:rsidRDefault="00E554C8">
      <w:pPr>
        <w:pStyle w:val="normal0"/>
        <w:numPr>
          <w:ilvl w:val="1"/>
          <w:numId w:val="7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In the event that an open position exists within the Ministerial Boards, the executive-elects shall appoint a member to fill the position with minimal fifty-one percent (51%) approval of the board.</w:t>
      </w:r>
    </w:p>
    <w:p w:rsidR="00B42A78" w:rsidRDefault="00E554C8">
      <w:pPr>
        <w:pStyle w:val="normal0"/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2.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Officer Impeachment and Removal P</w:t>
      </w:r>
      <w:r>
        <w:rPr>
          <w:rFonts w:ascii="Times New Roman" w:eastAsia="Times New Roman" w:hAnsi="Times New Roman" w:cs="Times New Roman"/>
          <w:b/>
        </w:rPr>
        <w:t>rocedure</w:t>
      </w:r>
    </w:p>
    <w:p w:rsidR="00B42A78" w:rsidRDefault="00E554C8">
      <w:pPr>
        <w:pStyle w:val="normal0"/>
        <w:numPr>
          <w:ilvl w:val="0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Elected Positions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If it is believed that an officer is not fulfilling his or her constitutional duties then a petition requesting his or her removal must be signed by at least fifty-one percent (51%) of the Executive Board and presented at the Executive Board meeting.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 mem</w:t>
      </w:r>
      <w:r>
        <w:rPr>
          <w:rFonts w:ascii="Times New Roman" w:eastAsia="Times New Roman" w:hAnsi="Times New Roman" w:cs="Times New Roman"/>
        </w:rPr>
        <w:t xml:space="preserve">ber of the Board of Advisors shall preside over the impeachment hearing. 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Two-thirds (2/3) of the Executive Board must be present in order for the impeachment proceedings to commence.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Upon verification of the validity of the petition, the accused and the a</w:t>
      </w:r>
      <w:r>
        <w:rPr>
          <w:rFonts w:ascii="Times New Roman" w:eastAsia="Times New Roman" w:hAnsi="Times New Roman" w:cs="Times New Roman"/>
        </w:rPr>
        <w:t xml:space="preserve">ccuser(s) have an opportunity to present each case at least two (2) weeks from the date of submission. 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After all arguments have been heard, a secret ballot vote shall be held. If at least fifty-one percent (51%) of the Executive Board present at the heari</w:t>
      </w:r>
      <w:r>
        <w:rPr>
          <w:rFonts w:ascii="Times New Roman" w:eastAsia="Times New Roman" w:hAnsi="Times New Roman" w:cs="Times New Roman"/>
        </w:rPr>
        <w:t>ng vote for removal, then the officer shall be removed immediately.</w:t>
      </w:r>
    </w:p>
    <w:p w:rsidR="00B42A78" w:rsidRDefault="00E554C8">
      <w:pPr>
        <w:pStyle w:val="normal0"/>
        <w:numPr>
          <w:ilvl w:val="0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  <w:b/>
        </w:rPr>
        <w:t>Appointed Positions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At the end of every year term, all appointed executive (Ministerial Board) members wishing to remain in office will be evaluated by a member(s) of the Executive Board a</w:t>
      </w:r>
      <w:r>
        <w:rPr>
          <w:rFonts w:ascii="Times New Roman" w:eastAsia="Times New Roman" w:hAnsi="Times New Roman" w:cs="Times New Roman"/>
        </w:rPr>
        <w:t>ssessing effectiveness and prosperity. Members of the Board of Advisors can submit observations to the Executive Board (verbally, electronically, or physically) assessing the effectiveness and prosperity of appointed executive members.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If it is believed th</w:t>
      </w:r>
      <w:r>
        <w:rPr>
          <w:rFonts w:ascii="Times New Roman" w:eastAsia="Times New Roman" w:hAnsi="Times New Roman" w:cs="Times New Roman"/>
        </w:rPr>
        <w:t>at a member of the Ministerial Board is not fulfilling his or her constitutional duties then a petition requesting his or her removal must be signed by at least fifty-one percent (51%) of the Executive Board and presented at a special assembly of the Execu</w:t>
      </w:r>
      <w:r>
        <w:rPr>
          <w:rFonts w:ascii="Times New Roman" w:eastAsia="Times New Roman" w:hAnsi="Times New Roman" w:cs="Times New Roman"/>
        </w:rPr>
        <w:t>tive Board.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 member of the Board of Advisors shall preside over the impeachment hearing.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Two-thirds (2/3) of the Executive Board members must be present in order for the impeachment proceedings to commence.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Upon verification of the validity of the petitio</w:t>
      </w:r>
      <w:r>
        <w:rPr>
          <w:rFonts w:ascii="Times New Roman" w:eastAsia="Times New Roman" w:hAnsi="Times New Roman" w:cs="Times New Roman"/>
        </w:rPr>
        <w:t xml:space="preserve">n, the accused and the accuser(s) have an opportunity to present each case at least two (2) weeks from the date of submission. </w:t>
      </w:r>
    </w:p>
    <w:p w:rsidR="00B42A78" w:rsidRDefault="00E554C8">
      <w:pPr>
        <w:pStyle w:val="normal0"/>
        <w:numPr>
          <w:ilvl w:val="1"/>
          <w:numId w:val="8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After all arguments have been heard, a secret ballot vote shall be held. If at least fifty-one percent (51%) of the Executive Bo</w:t>
      </w:r>
      <w:r>
        <w:rPr>
          <w:rFonts w:ascii="Times New Roman" w:eastAsia="Times New Roman" w:hAnsi="Times New Roman" w:cs="Times New Roman"/>
        </w:rPr>
        <w:t>ard members present at the hearing vote for removal, then the Ministerial Board member shall be removed immediately.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>Article VI: Funding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Section 1.</w:t>
      </w:r>
      <w:r>
        <w:rPr>
          <w:rFonts w:ascii="Times New Roman" w:eastAsia="Times New Roman" w:hAnsi="Times New Roman" w:cs="Times New Roman"/>
          <w:b/>
        </w:rPr>
        <w:t xml:space="preserve"> Dues</w:t>
      </w:r>
    </w:p>
    <w:p w:rsidR="00B42A78" w:rsidRDefault="00E554C8">
      <w:pPr>
        <w:pStyle w:val="normal0"/>
        <w:numPr>
          <w:ilvl w:val="0"/>
          <w:numId w:val="9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All members will pay yearly dues in the amount set by the Executive Board by the </w:t>
      </w:r>
      <w:r>
        <w:rPr>
          <w:rFonts w:ascii="Times New Roman" w:eastAsia="Times New Roman" w:hAnsi="Times New Roman" w:cs="Times New Roman"/>
          <w:u w:val="single"/>
        </w:rPr>
        <w:t>second</w:t>
      </w:r>
      <w:r>
        <w:rPr>
          <w:rFonts w:ascii="Times New Roman" w:eastAsia="Times New Roman" w:hAnsi="Times New Roman" w:cs="Times New Roman"/>
        </w:rPr>
        <w:t xml:space="preserve"> week of classes</w:t>
      </w:r>
      <w:r>
        <w:rPr>
          <w:rFonts w:ascii="Times New Roman" w:eastAsia="Times New Roman" w:hAnsi="Times New Roman" w:cs="Times New Roman"/>
        </w:rPr>
        <w:t xml:space="preserve"> of Fall Semester.</w:t>
      </w:r>
    </w:p>
    <w:p w:rsidR="00B42A78" w:rsidRDefault="00E554C8">
      <w:pPr>
        <w:pStyle w:val="normal0"/>
        <w:numPr>
          <w:ilvl w:val="0"/>
          <w:numId w:val="9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All members entering GIFTED during Spring Semester will pay the same dues set during Fall Semester.</w:t>
      </w:r>
    </w:p>
    <w:p w:rsidR="00B42A78" w:rsidRDefault="00E554C8">
      <w:pPr>
        <w:pStyle w:val="normal0"/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Section 2.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Donations</w:t>
      </w:r>
    </w:p>
    <w:p w:rsidR="00B42A78" w:rsidRDefault="00E554C8">
      <w:pPr>
        <w:pStyle w:val="normal0"/>
        <w:numPr>
          <w:ilvl w:val="0"/>
          <w:numId w:val="14"/>
        </w:numPr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Donations are accepted by and reported to the Treasurer.</w:t>
      </w:r>
    </w:p>
    <w:p w:rsidR="00B42A78" w:rsidRDefault="00E554C8">
      <w:pPr>
        <w:pStyle w:val="normal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>Article VII: Parliamentary Procedure</w:t>
      </w:r>
    </w:p>
    <w:p w:rsidR="00B42A78" w:rsidRDefault="00E554C8">
      <w:pPr>
        <w:pStyle w:val="normal0"/>
        <w:numPr>
          <w:ilvl w:val="1"/>
          <w:numId w:val="13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Robert’s Rules of Order will govern Executive Board meetings.</w:t>
      </w:r>
    </w:p>
    <w:p w:rsidR="00B42A78" w:rsidRDefault="00E554C8">
      <w:pPr>
        <w:pStyle w:val="normal0"/>
        <w:tabs>
          <w:tab w:val="left" w:pos="1050"/>
        </w:tabs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>Article VIII: Constitutional Amendments</w:t>
      </w:r>
    </w:p>
    <w:p w:rsidR="00B42A78" w:rsidRDefault="00E554C8">
      <w:pPr>
        <w:pStyle w:val="normal0"/>
        <w:numPr>
          <w:ilvl w:val="0"/>
          <w:numId w:val="10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Amendments to this constitution may be proposed by a fifty-one percent (51%) vote of the Executive Board</w:t>
      </w:r>
    </w:p>
    <w:p w:rsidR="00B42A78" w:rsidRDefault="00E554C8">
      <w:pPr>
        <w:pStyle w:val="normal0"/>
        <w:numPr>
          <w:ilvl w:val="0"/>
          <w:numId w:val="10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Suggested amendments must be submitted in a writt</w:t>
      </w:r>
      <w:r>
        <w:rPr>
          <w:rFonts w:ascii="Times New Roman" w:eastAsia="Times New Roman" w:hAnsi="Times New Roman" w:cs="Times New Roman"/>
        </w:rPr>
        <w:t>en proposal to the Executive Board to be reviewed. The proposal must be clearly stated and justified in the written forms.</w:t>
      </w:r>
    </w:p>
    <w:p w:rsidR="00B42A78" w:rsidRDefault="00E554C8">
      <w:pPr>
        <w:pStyle w:val="normal0"/>
        <w:numPr>
          <w:ilvl w:val="0"/>
          <w:numId w:val="10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 xml:space="preserve">Written notification of all voting members must be made by mail or email at least two (2) weeks in advance of any proposed change in </w:t>
      </w:r>
      <w:r>
        <w:rPr>
          <w:rFonts w:ascii="Times New Roman" w:eastAsia="Times New Roman" w:hAnsi="Times New Roman" w:cs="Times New Roman"/>
        </w:rPr>
        <w:t xml:space="preserve">the constitution. </w:t>
      </w:r>
    </w:p>
    <w:p w:rsidR="00B42A78" w:rsidRDefault="00E554C8">
      <w:pPr>
        <w:pStyle w:val="normal0"/>
        <w:numPr>
          <w:ilvl w:val="0"/>
          <w:numId w:val="10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Amendments are subject to the approval by the Student Government Association and the Student Activities Committee.</w:t>
      </w:r>
    </w:p>
    <w:p w:rsidR="00B42A78" w:rsidRDefault="00E554C8">
      <w:pPr>
        <w:pStyle w:val="normal0"/>
        <w:numPr>
          <w:ilvl w:val="0"/>
          <w:numId w:val="10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Ratification of any amendment to this constitution shall be subject to a fifty-one percent (51%) of the members of GIFTED.</w:t>
      </w:r>
    </w:p>
    <w:p w:rsidR="00B42A78" w:rsidRDefault="00E554C8">
      <w:pPr>
        <w:pStyle w:val="normal0"/>
        <w:tabs>
          <w:tab w:val="left" w:pos="1050"/>
        </w:tabs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>Article VIIII: Advisor</w:t>
      </w:r>
    </w:p>
    <w:p w:rsidR="00B42A78" w:rsidRDefault="00E554C8">
      <w:pPr>
        <w:pStyle w:val="normal0"/>
        <w:numPr>
          <w:ilvl w:val="0"/>
          <w:numId w:val="12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A full-time GT faculty or staff member will serve as Advisor to the organization.</w:t>
      </w:r>
    </w:p>
    <w:p w:rsidR="00B42A78" w:rsidRDefault="00E554C8">
      <w:pPr>
        <w:pStyle w:val="normal0"/>
        <w:numPr>
          <w:ilvl w:val="0"/>
          <w:numId w:val="12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Nominations for Advisor will take place within the Executive Board.  An Advisor will be chosen within two weeks of a vacancy.  The Executive Board wil</w:t>
      </w:r>
      <w:r>
        <w:rPr>
          <w:rFonts w:ascii="Times New Roman" w:eastAsia="Times New Roman" w:hAnsi="Times New Roman" w:cs="Times New Roman"/>
        </w:rPr>
        <w:t>l choose the Advisor by a majority vote and invite him/her to serve as Advisor for the next academic year.</w:t>
      </w:r>
    </w:p>
    <w:p w:rsidR="00B42A78" w:rsidRDefault="00E554C8">
      <w:pPr>
        <w:pStyle w:val="normal0"/>
        <w:numPr>
          <w:ilvl w:val="0"/>
          <w:numId w:val="12"/>
        </w:numPr>
        <w:tabs>
          <w:tab w:val="left" w:pos="1050"/>
        </w:tabs>
        <w:spacing w:before="240" w:after="0" w:line="240" w:lineRule="auto"/>
        <w:ind w:hanging="359"/>
      </w:pPr>
      <w:r>
        <w:rPr>
          <w:rFonts w:ascii="Times New Roman" w:eastAsia="Times New Roman" w:hAnsi="Times New Roman" w:cs="Times New Roman"/>
        </w:rPr>
        <w:t>During officer elections, the organization will vote on whether to continue the Advisor appointment or not.  The vote must be a majority of those vot</w:t>
      </w:r>
      <w:r>
        <w:rPr>
          <w:rFonts w:ascii="Times New Roman" w:eastAsia="Times New Roman" w:hAnsi="Times New Roman" w:cs="Times New Roman"/>
        </w:rPr>
        <w:t>ing in order to retain the Advisor for the next academic year.</w:t>
      </w:r>
    </w:p>
    <w:p w:rsidR="00B42A78" w:rsidRDefault="00E554C8">
      <w:pPr>
        <w:pStyle w:val="normal0"/>
        <w:tabs>
          <w:tab w:val="left" w:pos="1050"/>
        </w:tabs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42A78" w:rsidRDefault="00B42A78">
      <w:pPr>
        <w:pStyle w:val="normal0"/>
        <w:tabs>
          <w:tab w:val="left" w:pos="1050"/>
        </w:tabs>
        <w:spacing w:before="240" w:after="0" w:line="240" w:lineRule="auto"/>
      </w:pPr>
    </w:p>
    <w:sectPr w:rsidR="00B42A78" w:rsidSect="00B42A78">
      <w:head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78" w:rsidRDefault="00B42A78" w:rsidP="00B42A78">
      <w:pPr>
        <w:spacing w:after="0" w:line="240" w:lineRule="auto"/>
      </w:pPr>
      <w:r>
        <w:separator/>
      </w:r>
    </w:p>
  </w:endnote>
  <w:endnote w:type="continuationSeparator" w:id="0">
    <w:p w:rsidR="00B42A78" w:rsidRDefault="00B42A78" w:rsidP="00B4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78" w:rsidRDefault="00B42A78" w:rsidP="00B42A78">
      <w:pPr>
        <w:spacing w:after="0" w:line="240" w:lineRule="auto"/>
      </w:pPr>
      <w:r>
        <w:separator/>
      </w:r>
    </w:p>
  </w:footnote>
  <w:footnote w:type="continuationSeparator" w:id="0">
    <w:p w:rsidR="00B42A78" w:rsidRDefault="00B42A78" w:rsidP="00B4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8" w:rsidRDefault="00E554C8">
    <w:pPr>
      <w:pStyle w:val="normal0"/>
      <w:tabs>
        <w:tab w:val="center" w:pos="5040"/>
        <w:tab w:val="right" w:pos="10080"/>
      </w:tabs>
      <w:spacing w:after="0" w:line="240" w:lineRule="auto"/>
    </w:pPr>
    <w:r>
      <w:rPr>
        <w:rFonts w:ascii="Times New Roman" w:eastAsia="Times New Roman" w:hAnsi="Times New Roman" w:cs="Times New Roman"/>
        <w:b/>
        <w:sz w:val="28"/>
      </w:rPr>
      <w:tab/>
      <w:t xml:space="preserve">CONSTITUTION </w:t>
    </w:r>
    <w:r>
      <w:rPr>
        <w:rFonts w:ascii="Times New Roman" w:eastAsia="Times New Roman" w:hAnsi="Times New Roman" w:cs="Times New Roman"/>
        <w:color w:val="BFBFBF"/>
      </w:rPr>
      <w:tab/>
      <w:t>Revised: December 2, 2012</w:t>
    </w:r>
    <w:r>
      <w:rPr>
        <w:noProof/>
      </w:rPr>
      <w:drawing>
        <wp:anchor distT="0" distB="0" distL="0" distR="0" simplePos="0" relativeHeight="251658240" behindDoc="0" locked="0" layoutInCell="0" allowOverlap="0">
          <wp:simplePos x="0" y="0"/>
          <wp:positionH relativeFrom="margin">
            <wp:posOffset>-451483</wp:posOffset>
          </wp:positionH>
          <wp:positionV relativeFrom="paragraph">
            <wp:posOffset>-209548</wp:posOffset>
          </wp:positionV>
          <wp:extent cx="1765935" cy="600075"/>
          <wp:effectExtent l="0" t="0" r="0" b="0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2A78" w:rsidRDefault="00B42A78">
    <w:pPr>
      <w:pStyle w:val="normal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879"/>
    <w:multiLevelType w:val="multilevel"/>
    <w:tmpl w:val="FF84F5E0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5EA58EF"/>
    <w:multiLevelType w:val="multilevel"/>
    <w:tmpl w:val="2F0AF020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EDE66F2"/>
    <w:multiLevelType w:val="multilevel"/>
    <w:tmpl w:val="19424B3E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0F16B7C"/>
    <w:multiLevelType w:val="multilevel"/>
    <w:tmpl w:val="70087D8A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572389F"/>
    <w:multiLevelType w:val="multilevel"/>
    <w:tmpl w:val="C77C61CA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6EB4A0C"/>
    <w:multiLevelType w:val="multilevel"/>
    <w:tmpl w:val="C59ECBE0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2A7462D7"/>
    <w:multiLevelType w:val="multilevel"/>
    <w:tmpl w:val="183E61C6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99A19C6"/>
    <w:multiLevelType w:val="multilevel"/>
    <w:tmpl w:val="DA14CC74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23F271C"/>
    <w:multiLevelType w:val="multilevel"/>
    <w:tmpl w:val="2B0AA2CA"/>
    <w:lvl w:ilvl="0">
      <w:start w:val="1"/>
      <w:numFmt w:val="decimal"/>
      <w:lvlText w:val="%1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79148BD"/>
    <w:multiLevelType w:val="multilevel"/>
    <w:tmpl w:val="99C0F194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4CF51F1F"/>
    <w:multiLevelType w:val="multilevel"/>
    <w:tmpl w:val="5FCA3864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53B920AF"/>
    <w:multiLevelType w:val="multilevel"/>
    <w:tmpl w:val="34E6B056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6BBF5C17"/>
    <w:multiLevelType w:val="multilevel"/>
    <w:tmpl w:val="751ACE5C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6C8E40CC"/>
    <w:multiLevelType w:val="multilevel"/>
    <w:tmpl w:val="19C608C8"/>
    <w:lvl w:ilvl="0">
      <w:start w:val="1"/>
      <w:numFmt w:val="decimal"/>
      <w:lvlText w:val="%1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2405954"/>
    <w:multiLevelType w:val="multilevel"/>
    <w:tmpl w:val="6E10BE98"/>
    <w:lvl w:ilvl="0">
      <w:start w:val="1"/>
      <w:numFmt w:val="upperLetter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A78"/>
    <w:rsid w:val="00B42A78"/>
    <w:rsid w:val="00E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2A78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0"/>
    <w:next w:val="normal0"/>
    <w:rsid w:val="00B42A78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0"/>
    <w:next w:val="normal0"/>
    <w:rsid w:val="00B42A78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B42A78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B42A7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B42A78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2A78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B42A7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42A7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5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4C8"/>
  </w:style>
  <w:style w:type="paragraph" w:styleId="Footer">
    <w:name w:val="footer"/>
    <w:basedOn w:val="Normal"/>
    <w:link w:val="FooterChar"/>
    <w:uiPriority w:val="99"/>
    <w:semiHidden/>
    <w:unhideWhenUsed/>
    <w:rsid w:val="00E5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4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2971</Words>
  <Characters>16938</Characters>
  <Application>Microsoft Office Word</Application>
  <DocSecurity>0</DocSecurity>
  <Lines>141</Lines>
  <Paragraphs>39</Paragraphs>
  <ScaleCrop>false</ScaleCrop>
  <Company>Procter &amp; Gamble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Constitution 12-13.docx.docx</dc:title>
  <dc:creator>Lightfoot, Erin</dc:creator>
  <cp:lastModifiedBy>lightfoot.en</cp:lastModifiedBy>
  <cp:revision>2</cp:revision>
  <dcterms:created xsi:type="dcterms:W3CDTF">2013-07-25T19:13:00Z</dcterms:created>
  <dcterms:modified xsi:type="dcterms:W3CDTF">2013-07-25T19:13:00Z</dcterms:modified>
</cp:coreProperties>
</file>